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4865" w14:textId="77777777" w:rsidR="00EF5433" w:rsidRDefault="009400DB" w:rsidP="008C199E">
      <w:pPr>
        <w:rPr>
          <w:rFonts w:ascii="Arial" w:hAnsi="Arial"/>
          <w:b/>
          <w:color w:val="008000"/>
          <w:sz w:val="32"/>
          <w:szCs w:val="37"/>
        </w:rPr>
      </w:pPr>
      <w:r w:rsidRPr="009400DB">
        <w:rPr>
          <w:rFonts w:ascii="Arial" w:hAnsi="Arial"/>
          <w:b/>
          <w:noProof/>
          <w:color w:val="008000"/>
          <w:sz w:val="32"/>
          <w:szCs w:val="37"/>
        </w:rPr>
        <w:drawing>
          <wp:inline distT="0" distB="0" distL="0" distR="0" wp14:anchorId="0C3254BC" wp14:editId="01E96FD7">
            <wp:extent cx="5160264" cy="1289304"/>
            <wp:effectExtent l="25400" t="0" r="0" b="0"/>
            <wp:docPr id="4" name="Picture 4" descr="AADPRT-New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DPRT-NewLogo 2.jpg"/>
                    <pic:cNvPicPr/>
                  </pic:nvPicPr>
                  <pic:blipFill>
                    <a:blip r:embed="rId5"/>
                    <a:stretch>
                      <a:fillRect/>
                    </a:stretch>
                  </pic:blipFill>
                  <pic:spPr>
                    <a:xfrm>
                      <a:off x="0" y="0"/>
                      <a:ext cx="5160264" cy="1289304"/>
                    </a:xfrm>
                    <a:prstGeom prst="rect">
                      <a:avLst/>
                    </a:prstGeom>
                  </pic:spPr>
                </pic:pic>
              </a:graphicData>
            </a:graphic>
          </wp:inline>
        </w:drawing>
      </w:r>
    </w:p>
    <w:p w14:paraId="70D503C9" w14:textId="77777777" w:rsidR="00EF5433" w:rsidRDefault="00EF5433" w:rsidP="008C199E">
      <w:pPr>
        <w:rPr>
          <w:rFonts w:ascii="Arial" w:hAnsi="Arial"/>
          <w:b/>
          <w:color w:val="008000"/>
          <w:sz w:val="32"/>
          <w:szCs w:val="37"/>
        </w:rPr>
      </w:pPr>
    </w:p>
    <w:p w14:paraId="36FF1F98" w14:textId="77777777" w:rsidR="00EF5433" w:rsidRDefault="00EF5433" w:rsidP="008C199E">
      <w:pPr>
        <w:rPr>
          <w:rFonts w:ascii="Arial" w:hAnsi="Arial"/>
          <w:b/>
          <w:color w:val="008000"/>
          <w:sz w:val="32"/>
          <w:szCs w:val="37"/>
        </w:rPr>
      </w:pPr>
    </w:p>
    <w:p w14:paraId="000505C8" w14:textId="4A6421A8" w:rsidR="00DE327B" w:rsidRDefault="00DE327B" w:rsidP="00B77F89">
      <w:pPr>
        <w:rPr>
          <w:rFonts w:ascii="Arial" w:hAnsi="Arial"/>
          <w:b/>
          <w:color w:val="527A25"/>
          <w:sz w:val="32"/>
          <w:szCs w:val="37"/>
        </w:rPr>
      </w:pPr>
      <w:r>
        <w:rPr>
          <w:rFonts w:ascii="Helvetica" w:hAnsi="Helvetica" w:cs="Helvetica"/>
          <w:noProof/>
        </w:rPr>
        <w:drawing>
          <wp:anchor distT="0" distB="0" distL="114300" distR="114300" simplePos="0" relativeHeight="251658240" behindDoc="0" locked="0" layoutInCell="1" allowOverlap="1" wp14:anchorId="7A87B15F" wp14:editId="516DDFD8">
            <wp:simplePos x="0" y="0"/>
            <wp:positionH relativeFrom="column">
              <wp:posOffset>4231005</wp:posOffset>
            </wp:positionH>
            <wp:positionV relativeFrom="paragraph">
              <wp:posOffset>123825</wp:posOffset>
            </wp:positionV>
            <wp:extent cx="1256030" cy="15074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56030" cy="1507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65DA">
        <w:rPr>
          <w:rFonts w:ascii="Arial" w:hAnsi="Arial"/>
          <w:b/>
          <w:color w:val="527A25"/>
          <w:sz w:val="32"/>
          <w:szCs w:val="37"/>
        </w:rPr>
        <w:t>Biosketch</w:t>
      </w:r>
      <w:proofErr w:type="spellEnd"/>
      <w:r>
        <w:rPr>
          <w:rFonts w:ascii="Arial" w:hAnsi="Arial"/>
          <w:b/>
          <w:color w:val="527A25"/>
          <w:sz w:val="32"/>
          <w:szCs w:val="37"/>
        </w:rPr>
        <w:t xml:space="preserve"> </w:t>
      </w:r>
    </w:p>
    <w:p w14:paraId="69B72984" w14:textId="7BF8B098" w:rsidR="009400DB" w:rsidRPr="006C65DA" w:rsidRDefault="00B77F89" w:rsidP="008C199E">
      <w:pPr>
        <w:rPr>
          <w:rFonts w:ascii="Arial" w:hAnsi="Arial"/>
          <w:b/>
          <w:color w:val="527A25"/>
          <w:sz w:val="32"/>
          <w:szCs w:val="37"/>
        </w:rPr>
      </w:pPr>
      <w:r>
        <w:rPr>
          <w:rFonts w:ascii="Arial" w:hAnsi="Arial"/>
          <w:b/>
          <w:color w:val="527A25"/>
          <w:sz w:val="32"/>
          <w:szCs w:val="37"/>
        </w:rPr>
        <w:t>Carol Bernstein</w:t>
      </w:r>
      <w:r w:rsidR="009400DB" w:rsidRPr="006C65DA">
        <w:rPr>
          <w:rFonts w:ascii="Arial" w:hAnsi="Arial"/>
          <w:b/>
          <w:color w:val="527A25"/>
          <w:sz w:val="32"/>
          <w:szCs w:val="37"/>
        </w:rPr>
        <w:t>, MD</w:t>
      </w:r>
      <w:r w:rsidR="00801FE9">
        <w:rPr>
          <w:rFonts w:ascii="Arial" w:hAnsi="Arial"/>
          <w:b/>
          <w:color w:val="527A25"/>
          <w:sz w:val="32"/>
          <w:szCs w:val="37"/>
        </w:rPr>
        <w:t xml:space="preserve"> </w:t>
      </w:r>
    </w:p>
    <w:p w14:paraId="254C98A9" w14:textId="3BD3EECB" w:rsidR="00792971" w:rsidRPr="006C65DA" w:rsidRDefault="009400DB" w:rsidP="007C40B4">
      <w:pPr>
        <w:rPr>
          <w:rFonts w:ascii="Arial" w:hAnsi="Arial"/>
          <w:b/>
          <w:color w:val="527A25"/>
          <w:szCs w:val="37"/>
        </w:rPr>
      </w:pPr>
      <w:r w:rsidRPr="006C65DA">
        <w:rPr>
          <w:rFonts w:ascii="Arial" w:hAnsi="Arial"/>
          <w:b/>
          <w:color w:val="527A25"/>
          <w:szCs w:val="37"/>
        </w:rPr>
        <w:t xml:space="preserve">AADPRT Position: </w:t>
      </w:r>
      <w:r w:rsidR="007C40B4">
        <w:rPr>
          <w:rFonts w:ascii="Arial" w:hAnsi="Arial"/>
          <w:b/>
          <w:color w:val="527A25"/>
          <w:szCs w:val="37"/>
        </w:rPr>
        <w:t>Liaison, AACDP</w:t>
      </w:r>
    </w:p>
    <w:p w14:paraId="22AEC100" w14:textId="77777777" w:rsidR="00F36903" w:rsidRPr="00215F96" w:rsidRDefault="00F36903" w:rsidP="00F36903">
      <w:pPr>
        <w:rPr>
          <w:b/>
        </w:rPr>
      </w:pPr>
    </w:p>
    <w:p w14:paraId="0E9BA764" w14:textId="49743401" w:rsidR="00B77F89" w:rsidRPr="00B77F89" w:rsidRDefault="00B77F89" w:rsidP="00B77F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Carol A. Bernstein</w:t>
      </w:r>
      <w:r w:rsidR="00F57BA3">
        <w:rPr>
          <w:rFonts w:ascii="Arial" w:hAnsi="Arial" w:cs="Arial"/>
        </w:rPr>
        <w:t xml:space="preserve"> </w:t>
      </w:r>
      <w:r w:rsidRPr="00B77F89">
        <w:rPr>
          <w:rFonts w:ascii="Arial" w:hAnsi="Arial" w:cs="Arial"/>
        </w:rPr>
        <w:t xml:space="preserve">is Professor and Vice Chair for Faculty Development and Wellbeing, Departments of Psychiatry and Behavioral Science and Obstetrics and Gynecology and Women’s Health at the Montefiore Medical Center /Albert Einstein College of Medicine. She is also a Senior Scholar for the Accreditation Council for Graduate Medical Education (ACGME). She was previously Vice Chair for Education, Director of Residency Training in Psychiatry, Associate Dean for Graduate Medical Education and Designated Institutional Official at NYU as well as Past-President of the American Psychiatric Association. She is the recipient of numerous awards including the APA NIMH </w:t>
      </w:r>
      <w:proofErr w:type="spellStart"/>
      <w:r w:rsidRPr="00B77F89">
        <w:rPr>
          <w:rFonts w:ascii="Arial" w:hAnsi="Arial" w:cs="Arial"/>
        </w:rPr>
        <w:t>Vestermark</w:t>
      </w:r>
      <w:proofErr w:type="spellEnd"/>
      <w:r w:rsidRPr="00B77F89">
        <w:rPr>
          <w:rFonts w:ascii="Arial" w:hAnsi="Arial" w:cs="Arial"/>
        </w:rPr>
        <w:t xml:space="preserve"> Psychiatric Educator Award and the ACGME John Gienapp Award for notable contributions to Graduate Medical Education.</w:t>
      </w:r>
    </w:p>
    <w:p w14:paraId="4CA75491" w14:textId="77777777" w:rsidR="00B77F89" w:rsidRDefault="00B77F89" w:rsidP="00B77F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047157A9" w14:textId="09FBE973" w:rsidR="00B77F89" w:rsidRPr="00B77F89" w:rsidRDefault="00B77F89" w:rsidP="00B77F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77F89">
        <w:rPr>
          <w:rFonts w:ascii="Arial" w:hAnsi="Arial" w:cs="Arial"/>
        </w:rPr>
        <w:t>Dr. Bernstein completed medical school at the Columbia University College of Physicians and Surgeons.  Following an internship in internal medicine at St. Luke's/Roosevelt Medical Center in New York, she completed her psychiatric residency training at Columbia University/ New York State Psychiatric Institute.     From 2010-2016, Dr. Bernstein served on the Board of Directors of the ACGME</w:t>
      </w:r>
      <w:r w:rsidR="00F57BA3">
        <w:rPr>
          <w:rFonts w:ascii="Arial" w:hAnsi="Arial" w:cs="Arial"/>
        </w:rPr>
        <w:t>.</w:t>
      </w:r>
      <w:r w:rsidRPr="00B77F89">
        <w:rPr>
          <w:rFonts w:ascii="Arial" w:hAnsi="Arial" w:cs="Arial"/>
        </w:rPr>
        <w:t xml:space="preserve">  </w:t>
      </w:r>
      <w:proofErr w:type="gramStart"/>
      <w:r w:rsidRPr="00B77F89">
        <w:rPr>
          <w:rFonts w:ascii="Arial" w:hAnsi="Arial" w:cs="Arial"/>
        </w:rPr>
        <w:t>She</w:t>
      </w:r>
      <w:proofErr w:type="gramEnd"/>
      <w:r w:rsidRPr="00B77F89">
        <w:rPr>
          <w:rFonts w:ascii="Arial" w:hAnsi="Arial" w:cs="Arial"/>
        </w:rPr>
        <w:t xml:space="preserve"> is also a member of the Action Collaborative on Clinician Wellbeing and Resilience of the National Academy of Medicine.  </w:t>
      </w:r>
    </w:p>
    <w:p w14:paraId="0B3CA7F1" w14:textId="77777777" w:rsidR="00B77F89" w:rsidRPr="00B77F89" w:rsidRDefault="00B77F89" w:rsidP="00B77F89">
      <w:pPr>
        <w:ind w:left="288"/>
        <w:jc w:val="both"/>
        <w:rPr>
          <w:rFonts w:ascii="Arial" w:hAnsi="Arial" w:cs="Arial"/>
        </w:rPr>
      </w:pPr>
    </w:p>
    <w:p w14:paraId="28958C41" w14:textId="77777777" w:rsidR="00806603" w:rsidRPr="000337B0" w:rsidRDefault="00806603" w:rsidP="007A1756">
      <w:pPr>
        <w:rPr>
          <w:rFonts w:ascii="Arial" w:hAnsi="Arial"/>
        </w:rPr>
      </w:pPr>
    </w:p>
    <w:sectPr w:rsidR="00806603" w:rsidRPr="000337B0" w:rsidSect="00B52C57">
      <w:pgSz w:w="12240" w:h="15840"/>
      <w:pgMar w:top="144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7D3A"/>
    <w:multiLevelType w:val="hybridMultilevel"/>
    <w:tmpl w:val="DE04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FE"/>
    <w:rsid w:val="00021329"/>
    <w:rsid w:val="000337B0"/>
    <w:rsid w:val="0006067C"/>
    <w:rsid w:val="000814F8"/>
    <w:rsid w:val="00085B0B"/>
    <w:rsid w:val="000B1DC1"/>
    <w:rsid w:val="000B2DD0"/>
    <w:rsid w:val="000C5F92"/>
    <w:rsid w:val="000F3046"/>
    <w:rsid w:val="001167BC"/>
    <w:rsid w:val="00124124"/>
    <w:rsid w:val="00240448"/>
    <w:rsid w:val="002D5801"/>
    <w:rsid w:val="00303458"/>
    <w:rsid w:val="00320B3C"/>
    <w:rsid w:val="00323A7C"/>
    <w:rsid w:val="003C13A3"/>
    <w:rsid w:val="003C2B27"/>
    <w:rsid w:val="00414E21"/>
    <w:rsid w:val="00432721"/>
    <w:rsid w:val="00486755"/>
    <w:rsid w:val="004B57E9"/>
    <w:rsid w:val="0051184E"/>
    <w:rsid w:val="00552D82"/>
    <w:rsid w:val="00593C54"/>
    <w:rsid w:val="005959FB"/>
    <w:rsid w:val="005E39FE"/>
    <w:rsid w:val="00624FE5"/>
    <w:rsid w:val="006579D4"/>
    <w:rsid w:val="006813E2"/>
    <w:rsid w:val="00685F39"/>
    <w:rsid w:val="006C65DA"/>
    <w:rsid w:val="00744BE9"/>
    <w:rsid w:val="00767D28"/>
    <w:rsid w:val="00792971"/>
    <w:rsid w:val="007A1756"/>
    <w:rsid w:val="007C40B4"/>
    <w:rsid w:val="00801FE9"/>
    <w:rsid w:val="00806603"/>
    <w:rsid w:val="008211E6"/>
    <w:rsid w:val="008B2A3E"/>
    <w:rsid w:val="008C199E"/>
    <w:rsid w:val="008F5070"/>
    <w:rsid w:val="009400DB"/>
    <w:rsid w:val="0096207D"/>
    <w:rsid w:val="00991001"/>
    <w:rsid w:val="00993FA6"/>
    <w:rsid w:val="009C73C9"/>
    <w:rsid w:val="009D66AB"/>
    <w:rsid w:val="00A03801"/>
    <w:rsid w:val="00A14DDB"/>
    <w:rsid w:val="00B01F3B"/>
    <w:rsid w:val="00B5131F"/>
    <w:rsid w:val="00B52C57"/>
    <w:rsid w:val="00B77F89"/>
    <w:rsid w:val="00BD404A"/>
    <w:rsid w:val="00C12D6A"/>
    <w:rsid w:val="00CD60DA"/>
    <w:rsid w:val="00D747BC"/>
    <w:rsid w:val="00D841AA"/>
    <w:rsid w:val="00DE327B"/>
    <w:rsid w:val="00DF288D"/>
    <w:rsid w:val="00E31D95"/>
    <w:rsid w:val="00EB3145"/>
    <w:rsid w:val="00EB3597"/>
    <w:rsid w:val="00EF5433"/>
    <w:rsid w:val="00EF6BFD"/>
    <w:rsid w:val="00F0153E"/>
    <w:rsid w:val="00F36903"/>
    <w:rsid w:val="00F57BA3"/>
    <w:rsid w:val="00F70E6B"/>
    <w:rsid w:val="00F97668"/>
    <w:rsid w:val="00FD42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37EC"/>
  <w15:docId w15:val="{422F0EE4-6450-4C42-A608-3F04BD00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433"/>
    <w:pPr>
      <w:tabs>
        <w:tab w:val="center" w:pos="4320"/>
        <w:tab w:val="right" w:pos="8640"/>
      </w:tabs>
    </w:pPr>
  </w:style>
  <w:style w:type="character" w:customStyle="1" w:styleId="HeaderChar">
    <w:name w:val="Header Char"/>
    <w:basedOn w:val="DefaultParagraphFont"/>
    <w:link w:val="Header"/>
    <w:uiPriority w:val="99"/>
    <w:semiHidden/>
    <w:rsid w:val="00EF5433"/>
  </w:style>
  <w:style w:type="paragraph" w:styleId="Footer">
    <w:name w:val="footer"/>
    <w:basedOn w:val="Normal"/>
    <w:link w:val="FooterChar"/>
    <w:uiPriority w:val="99"/>
    <w:semiHidden/>
    <w:unhideWhenUsed/>
    <w:rsid w:val="00EF5433"/>
    <w:pPr>
      <w:tabs>
        <w:tab w:val="center" w:pos="4320"/>
        <w:tab w:val="right" w:pos="8640"/>
      </w:tabs>
    </w:pPr>
  </w:style>
  <w:style w:type="character" w:customStyle="1" w:styleId="FooterChar">
    <w:name w:val="Footer Char"/>
    <w:basedOn w:val="DefaultParagraphFont"/>
    <w:link w:val="Footer"/>
    <w:uiPriority w:val="99"/>
    <w:semiHidden/>
    <w:rsid w:val="00EF5433"/>
  </w:style>
  <w:style w:type="paragraph" w:customStyle="1" w:styleId="CVSectionHeading">
    <w:name w:val="CV Section Heading"/>
    <w:basedOn w:val="Normal"/>
    <w:uiPriority w:val="99"/>
    <w:rsid w:val="00F36903"/>
    <w:pPr>
      <w:keepNext/>
      <w:spacing w:before="320"/>
      <w:ind w:left="360" w:hanging="360"/>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2257">
      <w:bodyDiv w:val="1"/>
      <w:marLeft w:val="0"/>
      <w:marRight w:val="0"/>
      <w:marTop w:val="0"/>
      <w:marBottom w:val="0"/>
      <w:divBdr>
        <w:top w:val="none" w:sz="0" w:space="0" w:color="auto"/>
        <w:left w:val="none" w:sz="0" w:space="0" w:color="auto"/>
        <w:bottom w:val="none" w:sz="0" w:space="0" w:color="auto"/>
        <w:right w:val="none" w:sz="0" w:space="0" w:color="auto"/>
      </w:divBdr>
    </w:div>
    <w:div w:id="150177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 Pro</dc:creator>
  <cp:keywords/>
  <cp:lastModifiedBy>Sara Stramel-Brewer</cp:lastModifiedBy>
  <cp:revision>3</cp:revision>
  <cp:lastPrinted>2017-05-16T17:20:00Z</cp:lastPrinted>
  <dcterms:created xsi:type="dcterms:W3CDTF">2022-01-27T20:41:00Z</dcterms:created>
  <dcterms:modified xsi:type="dcterms:W3CDTF">2022-01-27T20:48:00Z</dcterms:modified>
</cp:coreProperties>
</file>